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391" w:rsidRPr="00AC0D94" w:rsidRDefault="00042391" w:rsidP="002A2FDB">
      <w:pPr>
        <w:spacing w:after="120" w:line="0" w:lineRule="atLeast"/>
        <w:ind w:firstLine="284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AC0D94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Закон Смоленской области от 28 мая 2009 года N 34-з «О противодействии коррупции в Смоленской области»</w:t>
      </w:r>
      <w:r w:rsidR="002A2FDB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Pr="00AC0D94">
        <w:rPr>
          <w:rFonts w:ascii="Times New Roman" w:eastAsia="Times New Roman" w:hAnsi="Times New Roman" w:cs="Times New Roman"/>
          <w:sz w:val="24"/>
          <w:szCs w:val="24"/>
          <w:lang w:eastAsia="ru-RU"/>
        </w:rPr>
        <w:t>28 мая 2009 года</w:t>
      </w:r>
      <w:r w:rsidR="002A2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0D94">
        <w:rPr>
          <w:rFonts w:ascii="Times New Roman" w:eastAsia="Times New Roman" w:hAnsi="Times New Roman" w:cs="Times New Roman"/>
          <w:sz w:val="24"/>
          <w:szCs w:val="24"/>
          <w:lang w:eastAsia="ru-RU"/>
        </w:rPr>
        <w:t>N 34-з</w:t>
      </w:r>
      <w:r w:rsidR="002A2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0D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РОССИЙСКАЯ ФЕДЕРАЦИЯ</w:t>
      </w:r>
      <w:r w:rsidR="002A2F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C0D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СМОЛЕНСКАЯ ОБЛАСТЬ</w:t>
      </w:r>
      <w:r w:rsidR="002A2F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C0D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ОБЛАСТНОЙ ЗАКОН</w:t>
      </w:r>
      <w:r w:rsidR="002A2F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C0D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ПРОТИВОДЕЙСТВИИ КОРРУПЦИИ В СМОЛЕНСКОЙ ОБЛАСТИ</w:t>
      </w:r>
    </w:p>
    <w:p w:rsidR="00042391" w:rsidRPr="00AC0D94" w:rsidRDefault="00042391" w:rsidP="00CB5B9D">
      <w:pPr>
        <w:spacing w:after="0" w:line="0" w:lineRule="atLeast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C0D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</w:t>
      </w:r>
      <w:proofErr w:type="gramEnd"/>
      <w:r w:rsidRPr="00AC0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Смоленской областной Думой</w:t>
      </w:r>
    </w:p>
    <w:p w:rsidR="00042391" w:rsidRPr="00AC0D94" w:rsidRDefault="00042391" w:rsidP="00CB5B9D">
      <w:pPr>
        <w:spacing w:after="0" w:line="0" w:lineRule="atLeast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D94">
        <w:rPr>
          <w:rFonts w:ascii="Times New Roman" w:eastAsia="Times New Roman" w:hAnsi="Times New Roman" w:cs="Times New Roman"/>
          <w:sz w:val="24"/>
          <w:szCs w:val="24"/>
          <w:lang w:eastAsia="ru-RU"/>
        </w:rPr>
        <w:t>28 мая 2009 года</w:t>
      </w:r>
    </w:p>
    <w:p w:rsidR="00042391" w:rsidRPr="00AC0D94" w:rsidRDefault="00042391" w:rsidP="00CB5B9D">
      <w:pPr>
        <w:spacing w:after="0" w:line="0" w:lineRule="atLeast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2391" w:rsidRPr="00AC0D94" w:rsidRDefault="00042391" w:rsidP="00CB5B9D">
      <w:pPr>
        <w:spacing w:after="0" w:line="0" w:lineRule="atLeast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D94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ред. законов Смоленской области</w:t>
      </w:r>
      <w:r w:rsidRPr="00AC0D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30.04.2010 N 29-з, от 27.02.2014 N 14-з, от 10.12.2015 N 172-з)</w:t>
      </w:r>
    </w:p>
    <w:p w:rsidR="00042391" w:rsidRPr="00AC0D94" w:rsidRDefault="00042391" w:rsidP="00AC0D94">
      <w:pPr>
        <w:spacing w:after="0" w:line="0" w:lineRule="atLeast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D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Настоящий областной закон в соответствии с Федеральным законом от 25 декабря 2008 года N 273-ФЗ "О противодействии коррупции" регулирует отношения в сфере противодействия коррупции на территории Смоленской области в пределах компетенции Смоленской области как субъекта Российской Федерации.</w:t>
      </w:r>
      <w:r w:rsidRPr="00AC0D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0D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Статья 1. Понятия, используемые в настоящем областном законе</w:t>
      </w:r>
      <w:r w:rsidRPr="00AC0D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0D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В настоящем областном законе используется следующее понятие:</w:t>
      </w:r>
      <w:r w:rsidRPr="00AC0D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антикоррупционный мониторинг - наблюдение, анализ, оценка и прогноз коррупционных факторов, коррупционных правонарушений и мер по противодействию коррупции.</w:t>
      </w:r>
      <w:r w:rsidRPr="00AC0D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Иные понятия, используемые в настоящем областном законе, применяются в значениях, определенных федеральным законодательством.</w:t>
      </w:r>
      <w:r w:rsidRPr="00AC0D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0D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Статья 2. Полномочия органов государственной власти Смоленской области, иных государственных органов Смоленской области в сфере противодействия коррупции</w:t>
      </w:r>
      <w:r w:rsidRPr="00AC0D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0D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</w:t>
      </w:r>
      <w:proofErr w:type="gramStart"/>
      <w:r w:rsidRPr="00AC0D94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Смоленская областная Дума в соответствии с федеральными законами, Уставом Смоленской области и областными законами:</w:t>
      </w:r>
      <w:r w:rsidRPr="00AC0D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принимает областные законы в сфере противодействия коррупции;</w:t>
      </w:r>
      <w:r w:rsidRPr="00AC0D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осуществляет контроль за соблюдением и исполнением областных законов в сфере противодействия коррупции;</w:t>
      </w:r>
      <w:r w:rsidRPr="00AC0D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создает Комиссию Смоленской областной Думы по противодействию коррупции;</w:t>
      </w:r>
      <w:r w:rsidRPr="00AC0D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осуществляет иные полномочия в сфере противодействия коррупции.</w:t>
      </w:r>
      <w:r w:rsidRPr="00AC0D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</w:t>
      </w:r>
      <w:proofErr w:type="gramEnd"/>
      <w:r w:rsidRPr="00AC0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C0D9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Смоленской области в соответствии с федеральным законодательством, Уставом Смоленской области и областными законами:</w:t>
      </w:r>
      <w:r w:rsidRPr="00AC0D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обеспечивает разработку плана противодействия коррупции в органах исполнительной власти Смоленской области и утверждает его;</w:t>
      </w:r>
      <w:r w:rsidRPr="00AC0D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обеспечивает разработку, утверждает и обеспечивает реализацию областных государственных программ, направленных на противодействие коррупции;</w:t>
      </w:r>
      <w:r w:rsidRPr="00AC0D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(в ред. закона Смоленской области от 27.02.2014 N 14-з)</w:t>
      </w:r>
      <w:r w:rsidRPr="00AC0D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утратил силу.</w:t>
      </w:r>
      <w:proofErr w:type="gramEnd"/>
      <w:r w:rsidRPr="00AC0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gramStart"/>
      <w:r w:rsidRPr="00AC0D9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Смоленской области от 30.04.2010 N 29-з;</w:t>
      </w:r>
      <w:r w:rsidRPr="00AC0D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утверждает порядок разработки и утверждения административных регламентов исполнения органами исполнительной власти Смоленской области государственных функций и административных регламентов предоставления органами исполнительной власти Смоленской области государственных услуг, а также утверждает указанные административные регламенты;</w:t>
      </w:r>
      <w:r w:rsidRPr="00AC0D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5) определяет уполномоченный орган исполнительной власти Смоленской области в сфере противодействия коррупции;</w:t>
      </w:r>
      <w:proofErr w:type="gramEnd"/>
      <w:r w:rsidRPr="00AC0D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6) осуществляет иные полномочия в сфере противодействия коррупции.</w:t>
      </w:r>
      <w:r w:rsidRPr="00AC0D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Полномочия иных органов государственной власти Смоленской области, государственных органов Смоленской области определяются в соответствии с федеральным и областным законодательством.</w:t>
      </w:r>
      <w:r w:rsidRPr="00AC0D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0D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Статья 3. Комиссия по координации работы по противодействию коррупции в Смоленской области</w:t>
      </w:r>
      <w:r w:rsidRPr="00AC0D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(в ред. закона Смоленской области от 10.12.2015 N 172-з)</w:t>
      </w:r>
      <w:r w:rsidRPr="00AC0D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0D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При Губернаторе Смоленской области создается Комиссия по координации работы по противодействию коррупции в Смоленской области (далее - Комиссия).</w:t>
      </w:r>
      <w:r w:rsidRPr="00AC0D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</w:t>
      </w:r>
      <w:proofErr w:type="gramStart"/>
      <w:r w:rsidRPr="00AC0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Основными задачами Комиссии являются обеспечение исполнения решений Совета при Президенте Российской Федерации по противодействию коррупции и его президиума; подготовка предложений о реализации государственной политики в сфере противодействия коррупции Губернатору Смоленской области; обеспечение координации деятельности Администрации Смоленской области, органов </w:t>
      </w:r>
      <w:r w:rsidRPr="00AC0D9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исполнительной власти Смоленской области и органов местного самоуправления муниципальных образований Смоленской области по реализации государственной политики в сфере противодействия коррупции;</w:t>
      </w:r>
      <w:proofErr w:type="gramEnd"/>
      <w:r w:rsidRPr="00AC0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обеспечение согласованных действий органов исполнительной власти Смоленской области и органов местного самоуправления муниципальных образований Смоленской области, а также их взаимодействия с территориальными органами федеральных государственных органов при реализации мер по противодействию коррупции в Смоленской области; </w:t>
      </w:r>
      <w:proofErr w:type="gramStart"/>
      <w:r w:rsidRPr="00AC0D9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взаимодействия органов исполнительной власти Смоленской области и органов местного самоуправления муниципальных образований Смоленской области с гражданами, институтами гражданского общества, средствами массовой информации, научными организациями по вопросам противодействия коррупции в Смоленской области; информирование общественности о проводимой органами исполнительной власти Смоленской области и органами местного самоуправления муниципальных образований Смоленской области работе по противодействию коррупции.</w:t>
      </w:r>
      <w:r w:rsidRPr="00AC0D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</w:t>
      </w:r>
      <w:proofErr w:type="gramEnd"/>
      <w:r w:rsidRPr="00AC0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 Комиссии и положение о Комиссии определяются правовым актом Губернатора Смоленской области.</w:t>
      </w:r>
      <w:r w:rsidRPr="00AC0D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 Комиссия выполняет функции, возложенные на комиссию по соблюдению требований к должностному поведению и урегулированию конфликта интересов в отношении лиц, замещающих государственные должности Смоленской области: </w:t>
      </w:r>
      <w:proofErr w:type="gramStart"/>
      <w:r w:rsidRPr="00AC0D94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Уполномоченного по правам человека в Смоленской области, Уполномоченного по защите прав предпринимателей в Смоленской области, председателя избирательной комиссии Смоленской области, заместителя председателя избирательной комиссии Смоленской области, секретаря избирательной комиссии Смоленской области, члена избирательной комиссии Смоленской области с правом решающего голоса, работающего в комиссии на постоянной (штатной) основе, председателя Контрольно-счетной палаты Смоленской области, первого заместителя Губернатора Смоленской области, заместителя Губернатора Смоленской</w:t>
      </w:r>
      <w:proofErr w:type="gramEnd"/>
      <w:r w:rsidRPr="00AC0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области, заместителя Губернатора Смоленской области - руководителя Аппарата Администрации Смоленской области, заместителя Губернатора Смоленской области - начальника департамента, руководителя представительства Администрации Смоленской области, начальника департамента, входящего в состав Администрации Смоленской области, и рассматривает соответствующие вопросы в порядке, определенном нормативным правовым актом Губернатора Смоленской области.</w:t>
      </w:r>
      <w:r w:rsidRPr="00AC0D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0D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Статья 4. Утратила силу. - Закон Смоленской области от 27.02.2014 N 14-з.</w:t>
      </w:r>
      <w:r w:rsidRPr="00AC0D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0D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Статья 5. Антикоррупционная экспертиза областных нормативных правовых актов и проектов областных нормативных правовых актов</w:t>
      </w:r>
      <w:r w:rsidRPr="00AC0D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(в ред. закона Смоленской области от 30.04.2010 N 29-з)</w:t>
      </w:r>
      <w:r w:rsidRPr="00AC0D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0D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</w:t>
      </w:r>
      <w:proofErr w:type="gramStart"/>
      <w:r w:rsidRPr="00AC0D9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Органы государственной власти Смоленской области обеспечивают проведение антикоррупционной экспертизы областных нормативных правовых актов и проектов областных нормативных правовых актов в соответствии с требованиями Федерального закона от 17 июля 2009 года N 172-ФЗ "Об антикоррупционной экспертизе нормативных правовых актов и проектов нормативных правовых актов" (далее - Федеральный закон "Об антикоррупционной экспертизе нормативных правовых актов и проектов нормативных правовых актов") в порядке, установленном</w:t>
      </w:r>
      <w:proofErr w:type="gramEnd"/>
      <w:r w:rsidRPr="00AC0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нормативными правовыми актами соответствующих органов государственной власти Смоленской области, и согласно методике, определенной Правительством Российской Федерации.</w:t>
      </w:r>
      <w:r w:rsidRPr="00AC0D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В пояснительной записке к проекту областного закона, представляемой субъектом права законодательной инициативы при внесении проекта областного закона в Смоленскую областную Думу, должны содержаться сведения о результатах проведения антикоррупционной экспертизы проекта областного закона.</w:t>
      </w:r>
      <w:r w:rsidRPr="00AC0D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Органы государственной власти Смоленской области не позднее семи рабочих дней со дня подписания областных нормативных правовых актов, принятых ими по вопросам, указанным в части 2 статьи 3 Федерального закона "Об антикоррупционной экспертизе нормативных правовых актов и проектов нормативных правовых актов", направляют их в прокуратуру Смоленской области для проведения антикоррупционной экспертизы.</w:t>
      </w:r>
      <w:r w:rsidRPr="00AC0D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0D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C0D9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КонсультантПлюс</w:t>
      </w:r>
      <w:proofErr w:type="spellEnd"/>
      <w:r w:rsidRPr="00AC0D94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примечание.</w:t>
      </w:r>
      <w:r w:rsidRPr="00AC0D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официальном тексте документа, видимо, допущена опечатка: имеется в виду статья 12 закона Смоленской области от 13.03.2006 N 3-з "Об Общественной палате Смоленской области".</w:t>
      </w:r>
      <w:r w:rsidRPr="00AC0D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0D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 </w:t>
      </w:r>
      <w:proofErr w:type="gramStart"/>
      <w:r w:rsidRPr="00AC0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Общественная палата Смоленской области в рамках проведения общественной экспертизы проектов </w:t>
      </w:r>
      <w:r w:rsidRPr="00AC0D9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областных законов, проектов нормативных правовых актов органов исполнительной власти Смоленской области, предусмотренной областным законом от 13 марта 2006 года N 3-з "Об Общественной палате Смоленской области", вправе проводить антикоррупционную экспертизу указанных проектов областных нормативных правовых актов согласно методике, определенной Правительством Российской Федерации.</w:t>
      </w:r>
      <w:proofErr w:type="gramEnd"/>
      <w:r w:rsidRPr="00AC0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Результаты антикоррупционной экспертизы проектов областных законов, проектов нормативных правовых актов органов исполнительной власти Смоленской области, проведенной Общественной палатой Смоленской области, отражаются в заключени</w:t>
      </w:r>
      <w:proofErr w:type="gramStart"/>
      <w:r w:rsidRPr="00AC0D9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AC0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Общественной палаты Смоленской области, указанном в статье 12 данного областного закона, с указанием выявленных в проектах областных законов, проектах нормативных правовых актов органов исполнительной власти Смоленской области </w:t>
      </w:r>
      <w:proofErr w:type="spellStart"/>
      <w:r w:rsidRPr="00AC0D9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коррупциогенных</w:t>
      </w:r>
      <w:proofErr w:type="spellEnd"/>
      <w:r w:rsidRPr="00AC0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факторов и предложением способов их устранения.</w:t>
      </w:r>
      <w:r w:rsidRPr="00AC0D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0D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Статья 6. Антикоррупционный мониторинг</w:t>
      </w:r>
      <w:r w:rsidRPr="00AC0D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0D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Антикоррупционный мониторинг проводится в порядке, установленном правовым актом Администрации Смоленской области.</w:t>
      </w:r>
      <w:r w:rsidRPr="00AC0D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0D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Статья 7. Отчет о реализации органами исполнительной власти Смоленской области мер в сфере противодействия коррупции</w:t>
      </w:r>
      <w:r w:rsidRPr="00AC0D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0D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Аппарат Администрации Смоленской области ежегодно к 15 февраля текущего года подготавливает отчет о реализации органами исполнительной власти Смоленской области мер в сфере противодействия коррупции за прошедший календарный год в порядке, установленном правовым актом Администрации Смоленской области. Отчет о реализации органами исполнительной власти Смоленской области мер в сфере противодействия коррупции направляется в Смоленскую областную Думу, прокурору Смоленской области.</w:t>
      </w:r>
      <w:r w:rsidRPr="00AC0D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Отчет о реализации органами исполнительной власти Смоленской области мер в сфере противодействия коррупции подлежит официальному опубликованию, за исключением содержащихся в нем сведений, не подлежащих разглашению в соответствии с федеральным законодательством.</w:t>
      </w:r>
      <w:r w:rsidRPr="00AC0D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0D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Статья 8. Финансовое обеспечение реализации полномочий органов государственной власти Смоленской области, иных государственных органов Смоленской области в сфере противодействия коррупции</w:t>
      </w:r>
      <w:r w:rsidRPr="00AC0D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0D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Финансовое обеспечение реализации полномочий органов государственной власти Смоленской области, иных государственных органов Смоленской области в сфере противодействия коррупции является расходным обязательством Смоленской области.</w:t>
      </w:r>
      <w:r w:rsidRPr="00AC0D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0D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Статья 9. Вступление в силу настоящего областного закона</w:t>
      </w:r>
      <w:r w:rsidRPr="00AC0D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0D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Настоящий областной закон вступает в силу через десять дней после дня его официального опубликования.</w:t>
      </w:r>
      <w:r w:rsidRPr="00AC0D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0D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042391" w:rsidRPr="00AC0D94" w:rsidRDefault="00042391" w:rsidP="00AC0D94">
      <w:pPr>
        <w:spacing w:after="0" w:line="0" w:lineRule="atLeast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D9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42391" w:rsidRPr="00AC0D94" w:rsidRDefault="00042391" w:rsidP="00AC0D94">
      <w:pPr>
        <w:spacing w:after="0" w:line="0" w:lineRule="atLeast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D9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42391" w:rsidRPr="00AC0D94" w:rsidRDefault="00042391" w:rsidP="00AC0D94">
      <w:pPr>
        <w:spacing w:after="0" w:line="0" w:lineRule="atLeast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D94">
        <w:rPr>
          <w:rFonts w:ascii="Times New Roman" w:eastAsia="Times New Roman" w:hAnsi="Times New Roman" w:cs="Times New Roman"/>
          <w:sz w:val="24"/>
          <w:szCs w:val="24"/>
          <w:lang w:eastAsia="ru-RU"/>
        </w:rPr>
        <w:t>Губернатор</w:t>
      </w:r>
    </w:p>
    <w:p w:rsidR="00042391" w:rsidRPr="00AC0D94" w:rsidRDefault="00042391" w:rsidP="00AC0D94">
      <w:pPr>
        <w:spacing w:after="0" w:line="0" w:lineRule="atLeast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D94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Смоленской области</w:t>
      </w:r>
    </w:p>
    <w:p w:rsidR="00C738ED" w:rsidRPr="00AC0D94" w:rsidRDefault="00042391" w:rsidP="00AC0D94">
      <w:pPr>
        <w:spacing w:line="0" w:lineRule="atLeast"/>
        <w:ind w:firstLine="284"/>
        <w:rPr>
          <w:rFonts w:ascii="Times New Roman" w:hAnsi="Times New Roman" w:cs="Times New Roman"/>
          <w:sz w:val="24"/>
          <w:szCs w:val="24"/>
        </w:rPr>
      </w:pPr>
      <w:r w:rsidRPr="00AC0D94">
        <w:rPr>
          <w:rFonts w:ascii="Times New Roman" w:eastAsia="Times New Roman" w:hAnsi="Times New Roman" w:cs="Times New Roman"/>
          <w:sz w:val="24"/>
          <w:szCs w:val="24"/>
          <w:lang w:eastAsia="ru-RU"/>
        </w:rPr>
        <w:t>С.В.АНТУФЬЕВ</w:t>
      </w:r>
    </w:p>
    <w:sectPr w:rsidR="00C738ED" w:rsidRPr="00AC0D94" w:rsidSect="00AC0D94">
      <w:pgSz w:w="11906" w:h="16838"/>
      <w:pgMar w:top="426" w:right="282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417"/>
    <w:rsid w:val="00042391"/>
    <w:rsid w:val="000D376D"/>
    <w:rsid w:val="002A2FDB"/>
    <w:rsid w:val="0051783D"/>
    <w:rsid w:val="007E7417"/>
    <w:rsid w:val="00AC0D94"/>
    <w:rsid w:val="00C738ED"/>
    <w:rsid w:val="00CB5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61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452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1562</Words>
  <Characters>8909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Анжелика</cp:lastModifiedBy>
  <cp:revision>2</cp:revision>
  <dcterms:created xsi:type="dcterms:W3CDTF">2016-06-09T05:27:00Z</dcterms:created>
  <dcterms:modified xsi:type="dcterms:W3CDTF">2016-06-09T05:27:00Z</dcterms:modified>
</cp:coreProperties>
</file>